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  <w:sz w:val="22"/>
          <w:szCs w:val="22"/>
        </w:rPr>
      </w:pPr>
    </w:p>
    <w:p w:rsidR="003845F5" w:rsidRDefault="003845F5" w:rsidP="003845F5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45F5" w:rsidTr="00AF55EC">
        <w:tc>
          <w:tcPr>
            <w:tcW w:w="9350" w:type="dxa"/>
            <w:gridSpan w:val="3"/>
          </w:tcPr>
          <w:p w:rsidR="003845F5" w:rsidRPr="004D3928" w:rsidRDefault="003845F5" w:rsidP="00AF55EC">
            <w:pPr>
              <w:rPr>
                <w:b/>
              </w:rPr>
            </w:pPr>
            <w:bookmarkStart w:id="1" w:name="_Hlk511978598"/>
          </w:p>
          <w:p w:rsidR="003845F5" w:rsidRDefault="003845F5" w:rsidP="00AF55EC">
            <w:pPr>
              <w:rPr>
                <w:rFonts w:ascii="ProximaNova-Bold" w:hAnsi="ProximaNova-Bold" w:cs="ProximaNova-Bold"/>
                <w:b/>
                <w:bCs/>
                <w:sz w:val="30"/>
                <w:szCs w:val="30"/>
              </w:rPr>
            </w:pPr>
            <w:r>
              <w:rPr>
                <w:rFonts w:ascii="ProximaNova-Bold" w:hAnsi="ProximaNova-Bold" w:cs="ProximaNova-Bold"/>
                <w:b/>
                <w:bCs/>
                <w:sz w:val="30"/>
                <w:szCs w:val="30"/>
              </w:rPr>
              <w:t>Worldcom Confidence Index by Issues</w:t>
            </w:r>
          </w:p>
          <w:p w:rsidR="003845F5" w:rsidRDefault="003845F5" w:rsidP="00AF55EC"/>
        </w:tc>
      </w:tr>
      <w:tr w:rsidR="003845F5" w:rsidTr="00AF55EC">
        <w:tc>
          <w:tcPr>
            <w:tcW w:w="3116" w:type="dxa"/>
            <w:vMerge w:val="restart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sz w:val="18"/>
              </w:rPr>
              <w:t>Scores above average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Your ability to satisfy customers (exceed customer expectations)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31.3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Having the people and skills to achieve your objectives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27.7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Your ability to outperform competitors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27.4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Access to the latest technology, software applications and social networks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26.9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ability of your organization to innovate using the latest technology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26.4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autoSpaceDE w:val="0"/>
              <w:autoSpaceDN w:val="0"/>
              <w:adjustRightInd w:val="0"/>
              <w:rPr>
                <w:rFonts w:ascii="ProximaNova-Regular" w:hAnsi="ProximaNova-Regular" w:cs="ProximaNova-Regular"/>
                <w:sz w:val="18"/>
                <w:szCs w:val="20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Your ability to improve productivity by energizing and engaging your</w:t>
            </w:r>
          </w:p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employees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26.4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ability of your suppliers to meet your needs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26.0</w:t>
            </w:r>
          </w:p>
        </w:tc>
      </w:tr>
      <w:tr w:rsidR="003845F5" w:rsidTr="00AF55EC">
        <w:tc>
          <w:tcPr>
            <w:tcW w:w="6233" w:type="dxa"/>
            <w:gridSpan w:val="2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Confidence Index average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25.3</w:t>
            </w:r>
          </w:p>
        </w:tc>
      </w:tr>
      <w:tr w:rsidR="003845F5" w:rsidTr="00AF55EC">
        <w:tc>
          <w:tcPr>
            <w:tcW w:w="3116" w:type="dxa"/>
            <w:vMerge w:val="restart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sz w:val="18"/>
              </w:rPr>
              <w:t>Scores below average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corporate and brand reputation to achieve your objectives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25.2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autoSpaceDE w:val="0"/>
              <w:autoSpaceDN w:val="0"/>
              <w:adjustRightInd w:val="0"/>
              <w:rPr>
                <w:rFonts w:ascii="ProximaNova-Bold" w:hAnsi="ProximaNova-Bold" w:cs="ProximaNova-Bold"/>
                <w:b/>
                <w:bCs/>
                <w:color w:val="FFFFFF"/>
                <w:sz w:val="18"/>
                <w:szCs w:val="19"/>
              </w:rPr>
            </w:pPr>
            <w:r w:rsidRPr="00B253E1">
              <w:rPr>
                <w:rFonts w:ascii="ProximaNova-Regular" w:hAnsi="ProximaNova-Regular" w:cs="ProximaNova-Regular"/>
                <w:color w:val="000000"/>
                <w:sz w:val="18"/>
                <w:szCs w:val="20"/>
              </w:rPr>
              <w:t>The underlying technological infrastructure in your country such as superfast broadband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25.1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Your ability to protect your brand in the event of a crisis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25.0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ability of your employees to understand and use the latest technology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24.6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autoSpaceDE w:val="0"/>
              <w:autoSpaceDN w:val="0"/>
              <w:adjustRightInd w:val="0"/>
              <w:rPr>
                <w:rFonts w:ascii="ProximaNova-Regular" w:hAnsi="ProximaNova-Regular" w:cs="ProximaNova-Regular"/>
                <w:sz w:val="18"/>
                <w:szCs w:val="20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ability of your organization and its employees to collaborate easily</w:t>
            </w:r>
          </w:p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with others around the globe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24.1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plans and policies to achieve your objectives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24.0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financial resources to achieve your objectives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23.9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Your ability to keep your best talent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23.8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technical resources (i.e. software etc.) to achieve your objectives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23.3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Your ability to attract the best talent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23.0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autoSpaceDE w:val="0"/>
              <w:autoSpaceDN w:val="0"/>
              <w:adjustRightInd w:val="0"/>
              <w:rPr>
                <w:rFonts w:ascii="ProximaNova-Regular" w:hAnsi="ProximaNova-Regular" w:cs="ProximaNova-Regular"/>
                <w:sz w:val="18"/>
                <w:szCs w:val="20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The ability of your organization to be protected against</w:t>
            </w:r>
          </w:p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cyber crime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22.2</w:t>
            </w:r>
          </w:p>
        </w:tc>
      </w:tr>
    </w:tbl>
    <w:p w:rsidR="003845F5" w:rsidRDefault="003845F5" w:rsidP="003845F5"/>
    <w:p w:rsidR="003845F5" w:rsidRDefault="003845F5" w:rsidP="003845F5"/>
    <w:p w:rsidR="003845F5" w:rsidRDefault="003845F5" w:rsidP="003845F5"/>
    <w:p w:rsidR="003845F5" w:rsidRDefault="003845F5" w:rsidP="00384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45F5" w:rsidTr="00AF55EC">
        <w:tc>
          <w:tcPr>
            <w:tcW w:w="9350" w:type="dxa"/>
            <w:gridSpan w:val="3"/>
          </w:tcPr>
          <w:p w:rsidR="003845F5" w:rsidRDefault="003845F5" w:rsidP="00AF55EC">
            <w:pPr>
              <w:rPr>
                <w:rFonts w:ascii="ProximaNova-Bold" w:hAnsi="ProximaNova-Bold" w:cs="ProximaNova-Bold"/>
                <w:b/>
                <w:bCs/>
                <w:sz w:val="30"/>
                <w:szCs w:val="30"/>
              </w:rPr>
            </w:pPr>
          </w:p>
          <w:p w:rsidR="003845F5" w:rsidRDefault="003845F5" w:rsidP="00AF55EC">
            <w:pPr>
              <w:rPr>
                <w:rFonts w:ascii="ProximaNova-Bold" w:hAnsi="ProximaNova-Bold" w:cs="ProximaNova-Bold"/>
                <w:b/>
                <w:bCs/>
                <w:sz w:val="30"/>
                <w:szCs w:val="30"/>
              </w:rPr>
            </w:pPr>
            <w:r>
              <w:rPr>
                <w:rFonts w:ascii="ProximaNova-Bold" w:hAnsi="ProximaNova-Bold" w:cs="ProximaNova-Bold"/>
                <w:b/>
                <w:bCs/>
                <w:sz w:val="30"/>
                <w:szCs w:val="30"/>
              </w:rPr>
              <w:t>Worldcom Confidence Index by Demographics</w:t>
            </w:r>
          </w:p>
          <w:p w:rsidR="003845F5" w:rsidRDefault="003845F5" w:rsidP="00AF55EC"/>
        </w:tc>
      </w:tr>
      <w:tr w:rsidR="003845F5" w:rsidTr="00AF55EC">
        <w:tc>
          <w:tcPr>
            <w:tcW w:w="3116" w:type="dxa"/>
            <w:vMerge w:val="restart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sz w:val="18"/>
              </w:rPr>
              <w:t>Scores above average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America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34.9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Largest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30.7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Large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30.5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Under 35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29.0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CEO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28.3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Global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27.9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Male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27.0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rFonts w:ascii="ProximaNova-Regular" w:hAnsi="ProximaNova-Regular" w:cs="ProximaNova-Regular"/>
                <w:sz w:val="18"/>
                <w:szCs w:val="20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Multinational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26.7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rFonts w:ascii="ProximaNova-Regular" w:hAnsi="ProximaNova-Regular" w:cs="ProximaNova-Regular"/>
                <w:sz w:val="18"/>
                <w:szCs w:val="20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35 – 44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26.0</w:t>
            </w:r>
          </w:p>
        </w:tc>
      </w:tr>
      <w:tr w:rsidR="003845F5" w:rsidTr="00AF55EC">
        <w:tc>
          <w:tcPr>
            <w:tcW w:w="6233" w:type="dxa"/>
            <w:gridSpan w:val="2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Confidence Index average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25.3</w:t>
            </w:r>
          </w:p>
        </w:tc>
      </w:tr>
      <w:tr w:rsidR="003845F5" w:rsidTr="00AF55EC">
        <w:tc>
          <w:tcPr>
            <w:tcW w:w="3116" w:type="dxa"/>
            <w:vMerge w:val="restart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sz w:val="18"/>
              </w:rPr>
              <w:t>Scores below average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Midsize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24.7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autoSpaceDE w:val="0"/>
              <w:autoSpaceDN w:val="0"/>
              <w:adjustRightInd w:val="0"/>
              <w:rPr>
                <w:rFonts w:ascii="ProximaNova-Bold" w:hAnsi="ProximaNova-Bold" w:cs="ProximaNova-Bold"/>
                <w:b/>
                <w:bCs/>
                <w:color w:val="FFFFFF"/>
                <w:sz w:val="18"/>
                <w:szCs w:val="19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Local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24.4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Female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22.1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EMEA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21.9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CMO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21.5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National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21.1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Small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20.2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Over 45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20.1</w:t>
            </w:r>
          </w:p>
        </w:tc>
      </w:tr>
      <w:tr w:rsidR="003845F5" w:rsidTr="00AF55EC">
        <w:tc>
          <w:tcPr>
            <w:tcW w:w="3116" w:type="dxa"/>
            <w:vMerge/>
          </w:tcPr>
          <w:p w:rsidR="003845F5" w:rsidRPr="00B253E1" w:rsidRDefault="003845F5" w:rsidP="00AF55EC">
            <w:pPr>
              <w:rPr>
                <w:sz w:val="18"/>
              </w:rPr>
            </w:pP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sz w:val="18"/>
              </w:rPr>
            </w:pPr>
            <w:r w:rsidRPr="00B253E1">
              <w:rPr>
                <w:rFonts w:ascii="ProximaNova-Regular" w:hAnsi="ProximaNova-Regular" w:cs="ProximaNova-Regular"/>
                <w:sz w:val="18"/>
                <w:szCs w:val="20"/>
              </w:rPr>
              <w:t>Asia</w:t>
            </w:r>
          </w:p>
        </w:tc>
        <w:tc>
          <w:tcPr>
            <w:tcW w:w="3117" w:type="dxa"/>
          </w:tcPr>
          <w:p w:rsidR="003845F5" w:rsidRPr="00B253E1" w:rsidRDefault="003845F5" w:rsidP="00AF55EC">
            <w:pPr>
              <w:rPr>
                <w:b/>
                <w:sz w:val="18"/>
              </w:rPr>
            </w:pPr>
            <w:r w:rsidRPr="00B253E1">
              <w:rPr>
                <w:b/>
                <w:sz w:val="18"/>
              </w:rPr>
              <w:t>19.1</w:t>
            </w:r>
          </w:p>
        </w:tc>
      </w:tr>
      <w:bookmarkEnd w:id="1"/>
    </w:tbl>
    <w:p w:rsidR="003845F5" w:rsidRDefault="003845F5" w:rsidP="003845F5"/>
    <w:p w:rsidR="003845F5" w:rsidRPr="004F351E" w:rsidRDefault="003845F5" w:rsidP="003845F5">
      <w:pPr>
        <w:contextualSpacing/>
        <w:rPr>
          <w:rFonts w:ascii="Arial" w:hAnsi="Arial" w:cs="Arial"/>
        </w:rPr>
      </w:pPr>
    </w:p>
    <w:p w:rsidR="005953CD" w:rsidRDefault="005953CD"/>
    <w:sectPr w:rsidR="0059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F5"/>
    <w:rsid w:val="003845F5"/>
    <w:rsid w:val="005953CD"/>
    <w:rsid w:val="006B7489"/>
    <w:rsid w:val="00D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B65F5-BC15-4EDD-8D5D-710377E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Lynch</dc:creator>
  <cp:keywords/>
  <dc:description/>
  <cp:lastModifiedBy>Maryline Dossou</cp:lastModifiedBy>
  <cp:revision>2</cp:revision>
  <dcterms:created xsi:type="dcterms:W3CDTF">2018-04-23T22:25:00Z</dcterms:created>
  <dcterms:modified xsi:type="dcterms:W3CDTF">2018-04-23T22:25:00Z</dcterms:modified>
</cp:coreProperties>
</file>